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62A" w:rsidRPr="00DE5F99" w:rsidRDefault="00A44362" w:rsidP="00A1059F">
      <w:pPr>
        <w:pStyle w:val="Sansinterligne"/>
        <w:jc w:val="center"/>
        <w:rPr>
          <w:rFonts w:ascii="Postino Std" w:hAnsi="Postino Std"/>
          <w:b/>
          <w:i/>
          <w:sz w:val="32"/>
          <w:szCs w:val="32"/>
          <w:u w:val="single"/>
        </w:rPr>
      </w:pPr>
      <w:r>
        <w:rPr>
          <w:rFonts w:ascii="Postino Std" w:hAnsi="Postino Std"/>
          <w:b/>
          <w:i/>
          <w:sz w:val="32"/>
          <w:szCs w:val="32"/>
          <w:u w:val="single"/>
        </w:rPr>
        <w:t>2</w:t>
      </w:r>
      <w:r w:rsidR="009A7E7C">
        <w:rPr>
          <w:rFonts w:ascii="Postino Std" w:hAnsi="Postino Std"/>
          <w:b/>
          <w:i/>
          <w:sz w:val="32"/>
          <w:szCs w:val="32"/>
          <w:u w:val="single"/>
        </w:rPr>
        <w:t>8</w:t>
      </w:r>
      <w:r w:rsidR="009A7E7C" w:rsidRPr="009A7E7C">
        <w:rPr>
          <w:rFonts w:ascii="Postino Std" w:hAnsi="Postino Std"/>
          <w:b/>
          <w:i/>
          <w:sz w:val="32"/>
          <w:szCs w:val="32"/>
          <w:u w:val="single"/>
          <w:vertAlign w:val="superscript"/>
        </w:rPr>
        <w:t>èm</w:t>
      </w:r>
      <w:r w:rsidR="009A7E7C">
        <w:rPr>
          <w:rFonts w:ascii="Postino Std" w:hAnsi="Postino Std"/>
          <w:b/>
          <w:i/>
          <w:sz w:val="32"/>
          <w:szCs w:val="32"/>
          <w:u w:val="single"/>
        </w:rPr>
        <w:t xml:space="preserve"> </w:t>
      </w:r>
      <w:r w:rsidR="0077762A" w:rsidRPr="00DE5F99">
        <w:rPr>
          <w:rFonts w:ascii="Postino Std" w:hAnsi="Postino Std"/>
          <w:b/>
          <w:i/>
          <w:sz w:val="32"/>
          <w:szCs w:val="32"/>
          <w:u w:val="single"/>
        </w:rPr>
        <w:t>Rassemblement du Z1300 Club de France</w:t>
      </w:r>
    </w:p>
    <w:p w:rsidR="0077762A" w:rsidRDefault="009A7E7C" w:rsidP="007A4955">
      <w:pPr>
        <w:pStyle w:val="Sansinterligne"/>
        <w:jc w:val="center"/>
        <w:rPr>
          <w:rFonts w:ascii="Postino Std" w:hAnsi="Postino Std"/>
          <w:b/>
          <w:i/>
          <w:sz w:val="32"/>
          <w:szCs w:val="32"/>
          <w:u w:val="single"/>
        </w:rPr>
      </w:pPr>
      <w:r>
        <w:rPr>
          <w:rFonts w:ascii="Postino Std" w:hAnsi="Postino Std"/>
          <w:b/>
          <w:i/>
          <w:sz w:val="32"/>
          <w:szCs w:val="32"/>
          <w:u w:val="single"/>
        </w:rPr>
        <w:t>A MILLAU</w:t>
      </w:r>
      <w:r w:rsidR="00F91F58">
        <w:rPr>
          <w:rFonts w:ascii="Postino Std" w:hAnsi="Postino Std"/>
          <w:b/>
          <w:i/>
          <w:sz w:val="32"/>
          <w:szCs w:val="32"/>
          <w:u w:val="single"/>
        </w:rPr>
        <w:t xml:space="preserve"> </w:t>
      </w:r>
      <w:r w:rsidR="00A44362">
        <w:rPr>
          <w:rFonts w:ascii="Postino Std" w:hAnsi="Postino Std"/>
          <w:b/>
          <w:i/>
          <w:sz w:val="32"/>
          <w:szCs w:val="32"/>
          <w:u w:val="single"/>
        </w:rPr>
        <w:t>(</w:t>
      </w:r>
      <w:r>
        <w:rPr>
          <w:rFonts w:ascii="Postino Std" w:hAnsi="Postino Std"/>
          <w:b/>
          <w:i/>
          <w:sz w:val="32"/>
          <w:szCs w:val="32"/>
          <w:u w:val="single"/>
        </w:rPr>
        <w:t>12</w:t>
      </w:r>
      <w:r w:rsidR="00F300DF">
        <w:rPr>
          <w:rFonts w:ascii="Postino Std" w:hAnsi="Postino Std"/>
          <w:b/>
          <w:i/>
          <w:sz w:val="32"/>
          <w:szCs w:val="32"/>
          <w:u w:val="single"/>
        </w:rPr>
        <w:t>)</w:t>
      </w:r>
      <w:r w:rsidR="000613A9" w:rsidRPr="00DE5F99">
        <w:rPr>
          <w:rFonts w:ascii="Postino Std" w:hAnsi="Postino Std"/>
          <w:b/>
          <w:i/>
          <w:sz w:val="32"/>
          <w:szCs w:val="32"/>
          <w:u w:val="single"/>
        </w:rPr>
        <w:t xml:space="preserve"> du </w:t>
      </w:r>
      <w:r>
        <w:rPr>
          <w:rFonts w:ascii="Postino Std" w:hAnsi="Postino Std"/>
          <w:b/>
          <w:i/>
          <w:sz w:val="32"/>
          <w:szCs w:val="32"/>
          <w:u w:val="single"/>
        </w:rPr>
        <w:t>18 au 21 mai 2023</w:t>
      </w:r>
    </w:p>
    <w:p w:rsidR="00D52FB2" w:rsidRPr="00154B47" w:rsidRDefault="00D52FB2" w:rsidP="007A4955">
      <w:pPr>
        <w:pStyle w:val="Sansinterligne"/>
        <w:jc w:val="center"/>
        <w:rPr>
          <w:rFonts w:ascii="Postino Std" w:hAnsi="Postino Std"/>
          <w:b/>
          <w:i/>
          <w:sz w:val="18"/>
          <w:szCs w:val="18"/>
          <w:u w:val="single"/>
          <w:vertAlign w:val="subscript"/>
        </w:rPr>
      </w:pPr>
    </w:p>
    <w:p w:rsidR="00273140" w:rsidRPr="00154B47" w:rsidRDefault="00273140" w:rsidP="007A4955">
      <w:pPr>
        <w:pStyle w:val="Sansinterligne"/>
        <w:jc w:val="both"/>
        <w:rPr>
          <w:rFonts w:ascii="Bradley Hand ITC" w:hAnsi="Bradley Hand ITC"/>
          <w:sz w:val="16"/>
          <w:szCs w:val="16"/>
        </w:rPr>
      </w:pPr>
    </w:p>
    <w:p w:rsidR="00A41BB1" w:rsidRDefault="008C28AC" w:rsidP="007A4955">
      <w:pPr>
        <w:pStyle w:val="Sansinterligne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655165" behindDoc="0" locked="0" layoutInCell="1" allowOverlap="1">
            <wp:simplePos x="0" y="0"/>
            <wp:positionH relativeFrom="column">
              <wp:posOffset>3775075</wp:posOffset>
            </wp:positionH>
            <wp:positionV relativeFrom="paragraph">
              <wp:posOffset>809625</wp:posOffset>
            </wp:positionV>
            <wp:extent cx="3032760" cy="2277110"/>
            <wp:effectExtent l="19050" t="0" r="0" b="0"/>
            <wp:wrapThrough wrapText="bothSides">
              <wp:wrapPolygon edited="0">
                <wp:start x="-136" y="0"/>
                <wp:lineTo x="-136" y="21504"/>
                <wp:lineTo x="21573" y="21504"/>
                <wp:lineTo x="21573" y="0"/>
                <wp:lineTo x="-136" y="0"/>
              </wp:wrapPolygon>
            </wp:wrapThrough>
            <wp:docPr id="11" name="Image 11" descr="C:\Users\Patrick LOPEZ\Documents\DOSSIER MOTO\SORTIES MAI\sortie Mai 2023\photos\IMG_48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Patrick LOPEZ\Documents\DOSSIER MOTO\SORTIES MAI\sortie Mai 2023\photos\IMG_487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760" cy="2277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F5BC6"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-22225</wp:posOffset>
            </wp:positionH>
            <wp:positionV relativeFrom="paragraph">
              <wp:posOffset>59055</wp:posOffset>
            </wp:positionV>
            <wp:extent cx="2387600" cy="1802765"/>
            <wp:effectExtent l="19050" t="0" r="0" b="0"/>
            <wp:wrapThrough wrapText="bothSides">
              <wp:wrapPolygon edited="0">
                <wp:start x="-172" y="0"/>
                <wp:lineTo x="-172" y="21455"/>
                <wp:lineTo x="21543" y="21455"/>
                <wp:lineTo x="21543" y="0"/>
                <wp:lineTo x="-172" y="0"/>
              </wp:wrapPolygon>
            </wp:wrapThrough>
            <wp:docPr id="4" name="Image 4" descr="Photo prise l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hoto prise l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0" cy="1802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14AE4">
        <w:rPr>
          <w:sz w:val="24"/>
          <w:szCs w:val="24"/>
        </w:rPr>
        <w:t xml:space="preserve">Enfin ! Voici une année « normale » sans aucune contrainte ! Nous allons pouvoir profiter de l’accueil </w:t>
      </w:r>
      <w:r w:rsidR="001E1D75">
        <w:rPr>
          <w:sz w:val="24"/>
          <w:szCs w:val="24"/>
        </w:rPr>
        <w:t xml:space="preserve">(et de sa piscine) </w:t>
      </w:r>
      <w:r w:rsidR="00B14AE4">
        <w:rPr>
          <w:sz w:val="24"/>
          <w:szCs w:val="24"/>
        </w:rPr>
        <w:t xml:space="preserve">de l’hôtel « Cévenol Hôtel » 115 rue du </w:t>
      </w:r>
      <w:proofErr w:type="spellStart"/>
      <w:r w:rsidR="00B14AE4">
        <w:rPr>
          <w:sz w:val="24"/>
          <w:szCs w:val="24"/>
        </w:rPr>
        <w:t>Rayol</w:t>
      </w:r>
      <w:proofErr w:type="spellEnd"/>
      <w:r w:rsidR="00B14AE4">
        <w:rPr>
          <w:sz w:val="24"/>
          <w:szCs w:val="24"/>
        </w:rPr>
        <w:t>, 12100 Millau, téléphone : 05.65.60.74.44.</w:t>
      </w:r>
      <w:r w:rsidR="009A7E7C">
        <w:rPr>
          <w:sz w:val="24"/>
          <w:szCs w:val="24"/>
        </w:rPr>
        <w:t xml:space="preserve"> </w:t>
      </w:r>
      <w:proofErr w:type="gramStart"/>
      <w:r w:rsidR="00B14AE4">
        <w:rPr>
          <w:sz w:val="24"/>
          <w:szCs w:val="24"/>
        </w:rPr>
        <w:t>qui</w:t>
      </w:r>
      <w:proofErr w:type="gramEnd"/>
      <w:r w:rsidR="00B14AE4">
        <w:rPr>
          <w:sz w:val="24"/>
          <w:szCs w:val="24"/>
        </w:rPr>
        <w:t xml:space="preserve"> </w:t>
      </w:r>
      <w:r w:rsidR="009A7E7C">
        <w:rPr>
          <w:sz w:val="24"/>
          <w:szCs w:val="24"/>
        </w:rPr>
        <w:t>nous recevra du jeudi 18</w:t>
      </w:r>
      <w:r w:rsidR="00A41BB1">
        <w:rPr>
          <w:sz w:val="24"/>
          <w:szCs w:val="24"/>
        </w:rPr>
        <w:t xml:space="preserve"> au dimanche 2</w:t>
      </w:r>
      <w:r w:rsidR="009A7E7C">
        <w:rPr>
          <w:sz w:val="24"/>
          <w:szCs w:val="24"/>
        </w:rPr>
        <w:t>1 mai 2023</w:t>
      </w:r>
      <w:r w:rsidR="00A41BB1">
        <w:rPr>
          <w:sz w:val="24"/>
          <w:szCs w:val="24"/>
        </w:rPr>
        <w:t>.</w:t>
      </w:r>
      <w:r w:rsidR="00C4390A" w:rsidRPr="00C4390A">
        <w:rPr>
          <w:noProof/>
          <w:lang w:eastAsia="fr-FR"/>
        </w:rPr>
        <w:t xml:space="preserve"> </w:t>
      </w:r>
    </w:p>
    <w:p w:rsidR="00A41BB1" w:rsidRDefault="00A41BB1" w:rsidP="007A4955">
      <w:pPr>
        <w:pStyle w:val="Sansinterligne"/>
        <w:jc w:val="both"/>
        <w:rPr>
          <w:sz w:val="24"/>
          <w:szCs w:val="24"/>
        </w:rPr>
      </w:pPr>
    </w:p>
    <w:p w:rsidR="00C4390A" w:rsidRDefault="00AF462E" w:rsidP="007A4955">
      <w:pPr>
        <w:pStyle w:val="Sansinterligne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-2514600</wp:posOffset>
            </wp:positionH>
            <wp:positionV relativeFrom="paragraph">
              <wp:posOffset>1332230</wp:posOffset>
            </wp:positionV>
            <wp:extent cx="2878455" cy="2068195"/>
            <wp:effectExtent l="19050" t="0" r="0" b="0"/>
            <wp:wrapThrough wrapText="bothSides">
              <wp:wrapPolygon edited="0">
                <wp:start x="-143" y="0"/>
                <wp:lineTo x="-143" y="21487"/>
                <wp:lineTo x="21586" y="21487"/>
                <wp:lineTo x="21586" y="0"/>
                <wp:lineTo x="-143" y="0"/>
              </wp:wrapPolygon>
            </wp:wrapThrough>
            <wp:docPr id="6" name="Image 7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hot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455" cy="2068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96509">
        <w:rPr>
          <w:sz w:val="24"/>
          <w:szCs w:val="24"/>
        </w:rPr>
        <w:t>Le programme de cette année est chargé, l</w:t>
      </w:r>
      <w:r w:rsidR="00A41BB1">
        <w:rPr>
          <w:sz w:val="24"/>
          <w:szCs w:val="24"/>
        </w:rPr>
        <w:t>e vendredi matin, notre desti</w:t>
      </w:r>
      <w:r w:rsidR="003973CD">
        <w:rPr>
          <w:sz w:val="24"/>
          <w:szCs w:val="24"/>
        </w:rPr>
        <w:t>nation nous permettra</w:t>
      </w:r>
      <w:r w:rsidR="00A41BB1">
        <w:rPr>
          <w:sz w:val="24"/>
          <w:szCs w:val="24"/>
        </w:rPr>
        <w:t xml:space="preserve"> </w:t>
      </w:r>
      <w:r w:rsidR="002B1D58">
        <w:rPr>
          <w:sz w:val="24"/>
          <w:szCs w:val="24"/>
        </w:rPr>
        <w:t>d’aller jusqu’à la grotte de « l’Aven Armand » que nous visiterons. Après un bon déjeuner pris sur place, nos motos nous conduiront à la « Cité de la pierre » que nous visiterons en petit train. Le retour à l’hôtel par les petites routes régalera vos yeux grâce à de superbes paysages.</w:t>
      </w:r>
    </w:p>
    <w:p w:rsidR="0055135E" w:rsidRDefault="0055135E" w:rsidP="007A4955">
      <w:pPr>
        <w:pStyle w:val="Sansinterligne"/>
        <w:jc w:val="both"/>
        <w:rPr>
          <w:sz w:val="24"/>
          <w:szCs w:val="24"/>
        </w:rPr>
      </w:pPr>
    </w:p>
    <w:p w:rsidR="00803C0A" w:rsidRDefault="00AF462E" w:rsidP="007A4955">
      <w:pPr>
        <w:pStyle w:val="Sansinterligne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656190" behindDoc="0" locked="0" layoutInCell="1" allowOverlap="1">
            <wp:simplePos x="0" y="0"/>
            <wp:positionH relativeFrom="column">
              <wp:posOffset>-3009900</wp:posOffset>
            </wp:positionH>
            <wp:positionV relativeFrom="paragraph">
              <wp:posOffset>340995</wp:posOffset>
            </wp:positionV>
            <wp:extent cx="2165985" cy="2880995"/>
            <wp:effectExtent l="19050" t="0" r="5715" b="0"/>
            <wp:wrapThrough wrapText="bothSides">
              <wp:wrapPolygon edited="0">
                <wp:start x="-190" y="0"/>
                <wp:lineTo x="-190" y="21424"/>
                <wp:lineTo x="21657" y="21424"/>
                <wp:lineTo x="21657" y="0"/>
                <wp:lineTo x="-190" y="0"/>
              </wp:wrapPolygon>
            </wp:wrapThrough>
            <wp:docPr id="12" name="Image 12" descr="C:\Users\Patrick LOPEZ\Documents\DOSSIER MOTO\SORTIES MAI\sortie Mai 2023\photos\IMG_48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Patrick LOPEZ\Documents\DOSSIER MOTO\SORTIES MAI\sortie Mai 2023\photos\IMG_487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985" cy="2880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5135E">
        <w:rPr>
          <w:sz w:val="24"/>
          <w:szCs w:val="24"/>
        </w:rPr>
        <w:t xml:space="preserve">Samedi matin, </w:t>
      </w:r>
      <w:r w:rsidR="001F7E6B">
        <w:rPr>
          <w:sz w:val="24"/>
          <w:szCs w:val="24"/>
        </w:rPr>
        <w:t xml:space="preserve">les amoureux de fromages seront comblés, nous allons visiter les « caves de Roquefort société » avec une dégustation de trois roqueforts. La dégustation n’est pas obligatoire, vous pourrez donner votre part aux gourmets (ou gourmands ?). Le repas sera pris sur place avant de revenir à l’hôtel en admirant une nouvelle fois les magnifiques paysages et </w:t>
      </w:r>
      <w:r w:rsidR="00803C0A">
        <w:rPr>
          <w:sz w:val="24"/>
          <w:szCs w:val="24"/>
        </w:rPr>
        <w:t>le pont de Millau…</w:t>
      </w:r>
    </w:p>
    <w:p w:rsidR="00154B47" w:rsidRDefault="00154B47" w:rsidP="007A4955">
      <w:pPr>
        <w:pStyle w:val="Sansinterligne"/>
        <w:jc w:val="both"/>
        <w:rPr>
          <w:sz w:val="16"/>
          <w:szCs w:val="16"/>
        </w:rPr>
      </w:pPr>
    </w:p>
    <w:p w:rsidR="0055135E" w:rsidRDefault="00AF462E" w:rsidP="007A4955">
      <w:pPr>
        <w:pStyle w:val="Sansinterligne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-2077720</wp:posOffset>
            </wp:positionH>
            <wp:positionV relativeFrom="paragraph">
              <wp:posOffset>194945</wp:posOffset>
            </wp:positionV>
            <wp:extent cx="4594860" cy="3075940"/>
            <wp:effectExtent l="266700" t="419100" r="262890" b="410210"/>
            <wp:wrapThrough wrapText="bothSides">
              <wp:wrapPolygon edited="0">
                <wp:start x="21141" y="-154"/>
                <wp:lineTo x="13" y="-532"/>
                <wp:lineTo x="-176" y="2276"/>
                <wp:lineTo x="-166" y="21506"/>
                <wp:lineTo x="186" y="21610"/>
                <wp:lineTo x="449" y="21688"/>
                <wp:lineTo x="6192" y="21748"/>
                <wp:lineTo x="6210" y="21617"/>
                <wp:lineTo x="6473" y="21695"/>
                <wp:lineTo x="13586" y="21750"/>
                <wp:lineTo x="13604" y="21619"/>
                <wp:lineTo x="13867" y="21697"/>
                <wp:lineTo x="20980" y="21752"/>
                <wp:lineTo x="20997" y="21621"/>
                <wp:lineTo x="21542" y="21646"/>
                <wp:lineTo x="21665" y="21409"/>
                <wp:lineTo x="21715" y="19651"/>
                <wp:lineTo x="21712" y="17605"/>
                <wp:lineTo x="21729" y="17474"/>
                <wp:lineTo x="21726" y="15427"/>
                <wp:lineTo x="21743" y="15296"/>
                <wp:lineTo x="21740" y="13250"/>
                <wp:lineTo x="21758" y="13119"/>
                <wp:lineTo x="21755" y="11072"/>
                <wp:lineTo x="21772" y="10941"/>
                <wp:lineTo x="21681" y="8869"/>
                <wp:lineTo x="21699" y="8737"/>
                <wp:lineTo x="21696" y="6691"/>
                <wp:lineTo x="21713" y="6560"/>
                <wp:lineTo x="21710" y="4514"/>
                <wp:lineTo x="21728" y="4382"/>
                <wp:lineTo x="21725" y="2336"/>
                <wp:lineTo x="21756" y="27"/>
                <wp:lineTo x="21141" y="-154"/>
              </wp:wrapPolygon>
            </wp:wrapThrough>
            <wp:docPr id="8" name="Image 1" descr="Viaduc de Millau — Wikip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aduc de Millau — Wikipédi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20928883">
                      <a:off x="0" y="0"/>
                      <a:ext cx="4594860" cy="3075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54B47">
        <w:rPr>
          <w:sz w:val="24"/>
          <w:szCs w:val="24"/>
        </w:rPr>
        <w:t xml:space="preserve"> </w:t>
      </w:r>
      <w:r w:rsidR="00803C0A">
        <w:rPr>
          <w:sz w:val="24"/>
          <w:szCs w:val="24"/>
        </w:rPr>
        <w:t>Le soir venu, c</w:t>
      </w:r>
      <w:r w:rsidR="0055135E">
        <w:rPr>
          <w:sz w:val="24"/>
          <w:szCs w:val="24"/>
        </w:rPr>
        <w:t>omme d’habitude, avant le repas, notre Président prendra la parole pour le discours traditionnel.</w:t>
      </w:r>
      <w:r w:rsidR="005F5BC6" w:rsidRPr="005F5BC6">
        <w:rPr>
          <w:noProof/>
          <w:lang w:eastAsia="fr-FR"/>
        </w:rPr>
        <w:t xml:space="preserve"> </w:t>
      </w:r>
    </w:p>
    <w:p w:rsidR="0055135E" w:rsidRDefault="0055135E" w:rsidP="007A4955">
      <w:pPr>
        <w:pStyle w:val="Sansinterligne"/>
        <w:jc w:val="both"/>
        <w:rPr>
          <w:sz w:val="24"/>
          <w:szCs w:val="24"/>
        </w:rPr>
      </w:pPr>
    </w:p>
    <w:p w:rsidR="004412F7" w:rsidRDefault="00A41BB1" w:rsidP="007A4955">
      <w:pPr>
        <w:pStyle w:val="Sansinterligne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="004412F7">
        <w:rPr>
          <w:sz w:val="24"/>
          <w:szCs w:val="24"/>
        </w:rPr>
        <w:t>ne nouvelle fois tout passe trop vite ! Vivement le mois de septembre pour se retrouver !</w:t>
      </w:r>
    </w:p>
    <w:p w:rsidR="00F405EA" w:rsidRDefault="00F405EA" w:rsidP="007A4955">
      <w:pPr>
        <w:pStyle w:val="Sansinterligne"/>
        <w:jc w:val="both"/>
        <w:rPr>
          <w:sz w:val="24"/>
          <w:szCs w:val="24"/>
        </w:rPr>
      </w:pPr>
    </w:p>
    <w:p w:rsidR="00154B47" w:rsidRDefault="00154B47" w:rsidP="00A1059F">
      <w:pPr>
        <w:pStyle w:val="Sansinterligne"/>
        <w:ind w:left="708"/>
        <w:jc w:val="both"/>
        <w:rPr>
          <w:sz w:val="24"/>
          <w:szCs w:val="24"/>
        </w:rPr>
      </w:pPr>
      <w:r w:rsidRPr="008E4A5F">
        <w:rPr>
          <w:b/>
          <w:sz w:val="24"/>
          <w:szCs w:val="24"/>
          <w:u w:val="single"/>
        </w:rPr>
        <w:t>MAIS !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pour</w:t>
      </w:r>
      <w:proofErr w:type="gramEnd"/>
      <w:r>
        <w:rPr>
          <w:sz w:val="24"/>
          <w:szCs w:val="24"/>
        </w:rPr>
        <w:t xml:space="preserve"> ceux qui ne sont pas pressés, nous vous offrons l’occasion de prolonger la joie d’être ensembles ; </w:t>
      </w:r>
      <w:r w:rsidR="00A1059F">
        <w:rPr>
          <w:sz w:val="24"/>
          <w:szCs w:val="24"/>
        </w:rPr>
        <w:t>Le dimanche matin, n</w:t>
      </w:r>
      <w:r>
        <w:rPr>
          <w:sz w:val="24"/>
          <w:szCs w:val="24"/>
        </w:rPr>
        <w:t>ous pourrons visiter les entrailles du pont de Millau suivi d’un dernier repas en commun. C’est en option sur le bulletin d’inscription.</w:t>
      </w:r>
      <w:r w:rsidR="00A1059F">
        <w:rPr>
          <w:sz w:val="24"/>
          <w:szCs w:val="24"/>
        </w:rPr>
        <w:t xml:space="preserve"> N’oubliez pas de bien le noter</w:t>
      </w:r>
      <w:r w:rsidR="003E170F">
        <w:rPr>
          <w:sz w:val="24"/>
          <w:szCs w:val="24"/>
        </w:rPr>
        <w:t xml:space="preserve"> sur le bulletin d’inscription</w:t>
      </w:r>
      <w:r w:rsidR="00A1059F">
        <w:rPr>
          <w:sz w:val="24"/>
          <w:szCs w:val="24"/>
        </w:rPr>
        <w:t>.</w:t>
      </w:r>
    </w:p>
    <w:p w:rsidR="00E8558A" w:rsidRDefault="00E8558A" w:rsidP="007A4955">
      <w:pPr>
        <w:pStyle w:val="Sansinterligne"/>
        <w:jc w:val="both"/>
        <w:rPr>
          <w:sz w:val="24"/>
          <w:szCs w:val="24"/>
        </w:rPr>
      </w:pPr>
    </w:p>
    <w:p w:rsidR="004412F7" w:rsidRDefault="00F5373C" w:rsidP="00F5373C">
      <w:pPr>
        <w:pStyle w:val="Sansinterligne"/>
        <w:ind w:left="2124" w:firstLine="708"/>
        <w:jc w:val="both"/>
        <w:rPr>
          <w:sz w:val="16"/>
          <w:szCs w:val="16"/>
        </w:rPr>
      </w:pPr>
      <w:r>
        <w:rPr>
          <w:sz w:val="24"/>
          <w:szCs w:val="24"/>
        </w:rPr>
        <w:t xml:space="preserve"> </w:t>
      </w:r>
      <w:r w:rsidR="004412F7">
        <w:rPr>
          <w:sz w:val="24"/>
          <w:szCs w:val="24"/>
        </w:rPr>
        <w:t>Réservez au plus tôt car, comme chaque fois, le nombre de places est compté !</w:t>
      </w:r>
    </w:p>
    <w:p w:rsidR="00D33170" w:rsidRPr="00154B47" w:rsidRDefault="00154B47" w:rsidP="00154B47">
      <w:pPr>
        <w:pStyle w:val="Sansinterligne"/>
        <w:ind w:left="3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B96720">
        <w:rPr>
          <w:sz w:val="24"/>
          <w:szCs w:val="24"/>
        </w:rPr>
        <w:t>Le Burea</w:t>
      </w:r>
      <w:bookmarkStart w:id="0" w:name="_GoBack"/>
      <w:bookmarkEnd w:id="0"/>
      <w:r w:rsidR="002E5016">
        <w:rPr>
          <w:sz w:val="24"/>
          <w:szCs w:val="24"/>
        </w:rPr>
        <w:t>u.</w:t>
      </w:r>
      <w:r w:rsidR="005F5BC6" w:rsidRPr="005F5BC6">
        <w:rPr>
          <w:noProof/>
          <w:lang w:eastAsia="fr-FR"/>
        </w:rPr>
        <w:t xml:space="preserve"> </w:t>
      </w:r>
    </w:p>
    <w:sectPr w:rsidR="00D33170" w:rsidRPr="00154B47" w:rsidSect="0077246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stino St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6020F"/>
    <w:rsid w:val="00057E93"/>
    <w:rsid w:val="000613A9"/>
    <w:rsid w:val="00063198"/>
    <w:rsid w:val="00067D4B"/>
    <w:rsid w:val="000852BC"/>
    <w:rsid w:val="000C6F91"/>
    <w:rsid w:val="0011727B"/>
    <w:rsid w:val="00147A2C"/>
    <w:rsid w:val="00154B47"/>
    <w:rsid w:val="00160A71"/>
    <w:rsid w:val="00170ABD"/>
    <w:rsid w:val="00182090"/>
    <w:rsid w:val="001B489E"/>
    <w:rsid w:val="001C4376"/>
    <w:rsid w:val="001C451F"/>
    <w:rsid w:val="001C54B1"/>
    <w:rsid w:val="001E1D75"/>
    <w:rsid w:val="001E46B2"/>
    <w:rsid w:val="001E6668"/>
    <w:rsid w:val="001E67FC"/>
    <w:rsid w:val="001F1516"/>
    <w:rsid w:val="001F7E6B"/>
    <w:rsid w:val="002047D1"/>
    <w:rsid w:val="00214C72"/>
    <w:rsid w:val="00234B7B"/>
    <w:rsid w:val="002519B3"/>
    <w:rsid w:val="00261361"/>
    <w:rsid w:val="00266FBE"/>
    <w:rsid w:val="00273140"/>
    <w:rsid w:val="0027716A"/>
    <w:rsid w:val="002A009E"/>
    <w:rsid w:val="002B1D58"/>
    <w:rsid w:val="002E5016"/>
    <w:rsid w:val="002F3FC1"/>
    <w:rsid w:val="002F768A"/>
    <w:rsid w:val="00316640"/>
    <w:rsid w:val="00336F4A"/>
    <w:rsid w:val="0034213F"/>
    <w:rsid w:val="003542AE"/>
    <w:rsid w:val="0036020F"/>
    <w:rsid w:val="00365EBF"/>
    <w:rsid w:val="003771ED"/>
    <w:rsid w:val="003811D4"/>
    <w:rsid w:val="0039531B"/>
    <w:rsid w:val="003973CD"/>
    <w:rsid w:val="003A5785"/>
    <w:rsid w:val="003C3FFD"/>
    <w:rsid w:val="003E170F"/>
    <w:rsid w:val="003E448B"/>
    <w:rsid w:val="003E74B1"/>
    <w:rsid w:val="004003DF"/>
    <w:rsid w:val="004412F7"/>
    <w:rsid w:val="00444F79"/>
    <w:rsid w:val="00461B16"/>
    <w:rsid w:val="00490842"/>
    <w:rsid w:val="004928C0"/>
    <w:rsid w:val="004B141F"/>
    <w:rsid w:val="004E71E2"/>
    <w:rsid w:val="004F1BE1"/>
    <w:rsid w:val="0051090A"/>
    <w:rsid w:val="00522FA8"/>
    <w:rsid w:val="005246BC"/>
    <w:rsid w:val="0055135E"/>
    <w:rsid w:val="0055439E"/>
    <w:rsid w:val="005570A5"/>
    <w:rsid w:val="00582693"/>
    <w:rsid w:val="00583D16"/>
    <w:rsid w:val="00583FCE"/>
    <w:rsid w:val="005B139F"/>
    <w:rsid w:val="005B23B2"/>
    <w:rsid w:val="005B486B"/>
    <w:rsid w:val="005C5F2D"/>
    <w:rsid w:val="005E7DF9"/>
    <w:rsid w:val="005F5BC6"/>
    <w:rsid w:val="00634B77"/>
    <w:rsid w:val="00655AAB"/>
    <w:rsid w:val="00674277"/>
    <w:rsid w:val="006A371D"/>
    <w:rsid w:val="006A766A"/>
    <w:rsid w:val="006B790F"/>
    <w:rsid w:val="006C0800"/>
    <w:rsid w:val="006C205D"/>
    <w:rsid w:val="006C61E7"/>
    <w:rsid w:val="006E3A07"/>
    <w:rsid w:val="006F3BEF"/>
    <w:rsid w:val="00721275"/>
    <w:rsid w:val="00746248"/>
    <w:rsid w:val="0075541F"/>
    <w:rsid w:val="0077246B"/>
    <w:rsid w:val="00776B4D"/>
    <w:rsid w:val="0077762A"/>
    <w:rsid w:val="00781714"/>
    <w:rsid w:val="007832EA"/>
    <w:rsid w:val="00790B58"/>
    <w:rsid w:val="007917F1"/>
    <w:rsid w:val="00796509"/>
    <w:rsid w:val="007A4955"/>
    <w:rsid w:val="007B0758"/>
    <w:rsid w:val="007C2119"/>
    <w:rsid w:val="007E2029"/>
    <w:rsid w:val="007F615F"/>
    <w:rsid w:val="00803C0A"/>
    <w:rsid w:val="0082069F"/>
    <w:rsid w:val="00826C07"/>
    <w:rsid w:val="008420DB"/>
    <w:rsid w:val="00846797"/>
    <w:rsid w:val="00856586"/>
    <w:rsid w:val="00891488"/>
    <w:rsid w:val="008B0080"/>
    <w:rsid w:val="008C28AC"/>
    <w:rsid w:val="008C2D4A"/>
    <w:rsid w:val="008C2EB0"/>
    <w:rsid w:val="008C3DE0"/>
    <w:rsid w:val="008E05A0"/>
    <w:rsid w:val="008E4A5F"/>
    <w:rsid w:val="008F753D"/>
    <w:rsid w:val="00902D7D"/>
    <w:rsid w:val="00904593"/>
    <w:rsid w:val="0091437F"/>
    <w:rsid w:val="009841C4"/>
    <w:rsid w:val="00997E48"/>
    <w:rsid w:val="009A1C1B"/>
    <w:rsid w:val="009A7E7C"/>
    <w:rsid w:val="009C0879"/>
    <w:rsid w:val="009E1978"/>
    <w:rsid w:val="009F7708"/>
    <w:rsid w:val="00A00D35"/>
    <w:rsid w:val="00A1059F"/>
    <w:rsid w:val="00A41BB1"/>
    <w:rsid w:val="00A44362"/>
    <w:rsid w:val="00A53810"/>
    <w:rsid w:val="00A579C6"/>
    <w:rsid w:val="00A63355"/>
    <w:rsid w:val="00A66D1C"/>
    <w:rsid w:val="00A82970"/>
    <w:rsid w:val="00A91CCD"/>
    <w:rsid w:val="00A93342"/>
    <w:rsid w:val="00AA607C"/>
    <w:rsid w:val="00AC7DAE"/>
    <w:rsid w:val="00AF1733"/>
    <w:rsid w:val="00AF462E"/>
    <w:rsid w:val="00B1329C"/>
    <w:rsid w:val="00B14AE4"/>
    <w:rsid w:val="00B272D6"/>
    <w:rsid w:val="00B4290F"/>
    <w:rsid w:val="00B43813"/>
    <w:rsid w:val="00B64B21"/>
    <w:rsid w:val="00B74DAE"/>
    <w:rsid w:val="00B85F5F"/>
    <w:rsid w:val="00B96720"/>
    <w:rsid w:val="00BB2427"/>
    <w:rsid w:val="00C2216C"/>
    <w:rsid w:val="00C4390A"/>
    <w:rsid w:val="00C461E2"/>
    <w:rsid w:val="00C53AD3"/>
    <w:rsid w:val="00C77B2B"/>
    <w:rsid w:val="00C85BE0"/>
    <w:rsid w:val="00C93A71"/>
    <w:rsid w:val="00C978DA"/>
    <w:rsid w:val="00CB72EA"/>
    <w:rsid w:val="00CD79E8"/>
    <w:rsid w:val="00CE288B"/>
    <w:rsid w:val="00CE7821"/>
    <w:rsid w:val="00CF69B6"/>
    <w:rsid w:val="00D064E1"/>
    <w:rsid w:val="00D07375"/>
    <w:rsid w:val="00D25BDF"/>
    <w:rsid w:val="00D33170"/>
    <w:rsid w:val="00D47E89"/>
    <w:rsid w:val="00D52FB2"/>
    <w:rsid w:val="00DA115B"/>
    <w:rsid w:val="00DC41E5"/>
    <w:rsid w:val="00DD673F"/>
    <w:rsid w:val="00DE5F99"/>
    <w:rsid w:val="00DF5762"/>
    <w:rsid w:val="00E20F4C"/>
    <w:rsid w:val="00E35B1F"/>
    <w:rsid w:val="00E37F30"/>
    <w:rsid w:val="00E416ED"/>
    <w:rsid w:val="00E60F8B"/>
    <w:rsid w:val="00E8152D"/>
    <w:rsid w:val="00E8558A"/>
    <w:rsid w:val="00EA10C4"/>
    <w:rsid w:val="00EA6884"/>
    <w:rsid w:val="00EB56C8"/>
    <w:rsid w:val="00EC289D"/>
    <w:rsid w:val="00ED5286"/>
    <w:rsid w:val="00EF0F25"/>
    <w:rsid w:val="00F300DF"/>
    <w:rsid w:val="00F405EA"/>
    <w:rsid w:val="00F5373C"/>
    <w:rsid w:val="00F55D33"/>
    <w:rsid w:val="00F91F58"/>
    <w:rsid w:val="00FC3211"/>
    <w:rsid w:val="00FD70DC"/>
    <w:rsid w:val="00FE1345"/>
    <w:rsid w:val="00FF2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884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60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020F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77762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879EA9-4FC6-4E2F-86DB-D0ECE00B7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269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Patrick LOPEZ</cp:lastModifiedBy>
  <cp:revision>73</cp:revision>
  <cp:lastPrinted>2020-01-07T18:00:00Z</cp:lastPrinted>
  <dcterms:created xsi:type="dcterms:W3CDTF">2018-01-06T12:06:00Z</dcterms:created>
  <dcterms:modified xsi:type="dcterms:W3CDTF">2023-01-21T17:12:00Z</dcterms:modified>
</cp:coreProperties>
</file>